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9E" w:rsidRPr="005D44F9" w:rsidRDefault="00D55C9E" w:rsidP="00D55C9E">
      <w:pPr>
        <w:tabs>
          <w:tab w:val="left" w:pos="2895"/>
          <w:tab w:val="center" w:pos="8332"/>
        </w:tabs>
        <w:jc w:val="center"/>
        <w:rPr>
          <w:b/>
        </w:rPr>
      </w:pPr>
      <w:r w:rsidRPr="005D44F9">
        <w:rPr>
          <w:b/>
          <w:sz w:val="28"/>
          <w:szCs w:val="28"/>
        </w:rPr>
        <w:t>Отчет бухгалтера ТСЖ «</w:t>
      </w:r>
      <w:proofErr w:type="spellStart"/>
      <w:r w:rsidRPr="005D44F9">
        <w:rPr>
          <w:b/>
          <w:sz w:val="28"/>
          <w:szCs w:val="28"/>
        </w:rPr>
        <w:t>Хользунова</w:t>
      </w:r>
      <w:proofErr w:type="spellEnd"/>
      <w:r w:rsidRPr="005D44F9">
        <w:rPr>
          <w:b/>
          <w:sz w:val="28"/>
          <w:szCs w:val="28"/>
        </w:rPr>
        <w:t xml:space="preserve"> 3»</w:t>
      </w:r>
      <w:r>
        <w:rPr>
          <w:b/>
          <w:sz w:val="28"/>
          <w:szCs w:val="28"/>
        </w:rPr>
        <w:t xml:space="preserve"> </w:t>
      </w:r>
      <w:r w:rsidRPr="005D44F9">
        <w:rPr>
          <w:b/>
          <w:sz w:val="28"/>
          <w:szCs w:val="28"/>
        </w:rPr>
        <w:t>за 2010год</w:t>
      </w:r>
      <w:r w:rsidRPr="005D44F9">
        <w:rPr>
          <w:b/>
        </w:rPr>
        <w:t>.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0F28">
        <w:rPr>
          <w:sz w:val="28"/>
          <w:szCs w:val="28"/>
        </w:rPr>
        <w:t>«</w:t>
      </w:r>
      <w:r>
        <w:rPr>
          <w:sz w:val="28"/>
          <w:szCs w:val="28"/>
        </w:rPr>
        <w:t xml:space="preserve"> 01 </w:t>
      </w:r>
      <w:r w:rsidRPr="00660F28"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 </w:t>
      </w:r>
      <w:r w:rsidRPr="00660F28">
        <w:rPr>
          <w:sz w:val="28"/>
          <w:szCs w:val="28"/>
        </w:rPr>
        <w:t>20</w:t>
      </w:r>
      <w:r>
        <w:rPr>
          <w:sz w:val="28"/>
          <w:szCs w:val="28"/>
        </w:rPr>
        <w:t xml:space="preserve">11 </w:t>
      </w:r>
      <w:r w:rsidRPr="00660F2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</w:p>
    <w:p w:rsidR="00D55C9E" w:rsidRPr="00F74AED" w:rsidRDefault="00D55C9E" w:rsidP="00D55C9E">
      <w:pPr>
        <w:rPr>
          <w:i/>
          <w:sz w:val="28"/>
          <w:szCs w:val="28"/>
        </w:rPr>
      </w:pPr>
      <w:r w:rsidRPr="00F74AED">
        <w:rPr>
          <w:i/>
          <w:sz w:val="28"/>
          <w:szCs w:val="28"/>
        </w:rPr>
        <w:t>На счет МИВЦ по оплаченным квитанциям жильцами дома поступило</w:t>
      </w:r>
    </w:p>
    <w:p w:rsidR="00D55C9E" w:rsidRDefault="00D55C9E" w:rsidP="00D55C9E">
      <w:pPr>
        <w:rPr>
          <w:i/>
          <w:sz w:val="28"/>
          <w:szCs w:val="28"/>
        </w:rPr>
      </w:pPr>
      <w:r w:rsidRPr="00F74AED">
        <w:rPr>
          <w:i/>
          <w:sz w:val="28"/>
          <w:szCs w:val="28"/>
        </w:rPr>
        <w:t>за 20</w:t>
      </w:r>
      <w:r>
        <w:rPr>
          <w:i/>
          <w:sz w:val="28"/>
          <w:szCs w:val="28"/>
        </w:rPr>
        <w:t xml:space="preserve">10 </w:t>
      </w:r>
      <w:r w:rsidRPr="00F74AED">
        <w:rPr>
          <w:i/>
          <w:sz w:val="28"/>
          <w:szCs w:val="28"/>
        </w:rPr>
        <w:t xml:space="preserve">год </w:t>
      </w:r>
      <w:r>
        <w:rPr>
          <w:i/>
          <w:sz w:val="28"/>
          <w:szCs w:val="28"/>
        </w:rPr>
        <w:t>565 385,26 в т.ч.</w:t>
      </w:r>
    </w:p>
    <w:p w:rsidR="00D55C9E" w:rsidRDefault="00D55C9E" w:rsidP="00D55C9E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 строке Содержание жилья поступило 448 806,24,</w:t>
      </w:r>
    </w:p>
    <w:p w:rsidR="00D55C9E" w:rsidRDefault="00D55C9E" w:rsidP="00D55C9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Лифт 77 620,38</w:t>
      </w:r>
    </w:p>
    <w:p w:rsidR="00D55C9E" w:rsidRDefault="00D55C9E" w:rsidP="00D55C9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Эл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э</w:t>
      </w:r>
      <w:proofErr w:type="gramEnd"/>
      <w:r>
        <w:rPr>
          <w:i/>
          <w:sz w:val="28"/>
          <w:szCs w:val="28"/>
        </w:rPr>
        <w:t>нергия. МОП 27 294,46</w:t>
      </w:r>
    </w:p>
    <w:p w:rsidR="00D55C9E" w:rsidRDefault="00D55C9E" w:rsidP="00D55C9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Целевой сбор 1 205,96</w:t>
      </w:r>
    </w:p>
    <w:p w:rsidR="00D55C9E" w:rsidRDefault="00D55C9E" w:rsidP="00D55C9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Вывоз ТБО 10 458,22</w:t>
      </w:r>
    </w:p>
    <w:p w:rsidR="00D55C9E" w:rsidRPr="00F74AED" w:rsidRDefault="00D55C9E" w:rsidP="00D55C9E">
      <w:pPr>
        <w:rPr>
          <w:i/>
          <w:sz w:val="28"/>
          <w:szCs w:val="28"/>
        </w:rPr>
      </w:pP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 xml:space="preserve">На расчетный счет ТСЖ </w:t>
      </w:r>
      <w:r w:rsidRPr="00660F28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3</w:t>
      </w:r>
      <w:r w:rsidRPr="00660F28">
        <w:rPr>
          <w:sz w:val="28"/>
          <w:szCs w:val="28"/>
        </w:rPr>
        <w:t>»</w:t>
      </w:r>
      <w:r>
        <w:rPr>
          <w:sz w:val="28"/>
          <w:szCs w:val="28"/>
        </w:rPr>
        <w:t xml:space="preserve"> поступило 310 697,95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 xml:space="preserve">В том числе от МИВЦ со строки содержание жилья, вывоз мусора, лифт, 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 xml:space="preserve"> целевой сбор- 200 000,00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За техническое обслуживание нежилых помещений, право польз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онтейнер-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ной площадкой, уборку около магазинов и офисов- 103 497,95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Поступило по решению суда 7 200,00</w:t>
      </w:r>
    </w:p>
    <w:p w:rsidR="00D55C9E" w:rsidRDefault="00D55C9E" w:rsidP="00D55C9E">
      <w:pPr>
        <w:rPr>
          <w:i/>
          <w:sz w:val="28"/>
          <w:szCs w:val="28"/>
        </w:rPr>
      </w:pPr>
    </w:p>
    <w:p w:rsidR="00D55C9E" w:rsidRPr="00F74AED" w:rsidRDefault="00D55C9E" w:rsidP="00D55C9E">
      <w:pPr>
        <w:rPr>
          <w:i/>
          <w:sz w:val="28"/>
          <w:szCs w:val="28"/>
        </w:rPr>
      </w:pPr>
      <w:r w:rsidRPr="00F74AED">
        <w:rPr>
          <w:i/>
          <w:sz w:val="28"/>
          <w:szCs w:val="28"/>
        </w:rPr>
        <w:t xml:space="preserve">Расходы </w:t>
      </w:r>
      <w:r>
        <w:rPr>
          <w:i/>
          <w:sz w:val="28"/>
          <w:szCs w:val="28"/>
        </w:rPr>
        <w:t>с расчетного счета в банке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Услуги банка 14 368,71</w:t>
      </w:r>
    </w:p>
    <w:p w:rsidR="00D55C9E" w:rsidRDefault="00D55C9E" w:rsidP="00D55C9E">
      <w:pPr>
        <w:rPr>
          <w:sz w:val="28"/>
          <w:szCs w:val="28"/>
        </w:rPr>
      </w:pPr>
      <w:r w:rsidRPr="00E109C4">
        <w:rPr>
          <w:i/>
          <w:sz w:val="28"/>
          <w:szCs w:val="28"/>
        </w:rPr>
        <w:t>Оплата поставщикам, закупка ТМЦ</w:t>
      </w:r>
      <w:r>
        <w:rPr>
          <w:i/>
          <w:sz w:val="28"/>
          <w:szCs w:val="28"/>
        </w:rPr>
        <w:t xml:space="preserve"> </w:t>
      </w:r>
      <w:r w:rsidRPr="00E109C4">
        <w:rPr>
          <w:i/>
          <w:sz w:val="28"/>
          <w:szCs w:val="28"/>
        </w:rPr>
        <w:t xml:space="preserve">с </w:t>
      </w:r>
      <w:proofErr w:type="spellStart"/>
      <w:r w:rsidRPr="00E109C4">
        <w:rPr>
          <w:i/>
          <w:sz w:val="28"/>
          <w:szCs w:val="28"/>
        </w:rPr>
        <w:t>расч</w:t>
      </w:r>
      <w:proofErr w:type="spellEnd"/>
      <w:r w:rsidRPr="00E109C4">
        <w:rPr>
          <w:i/>
          <w:sz w:val="28"/>
          <w:szCs w:val="28"/>
        </w:rPr>
        <w:t>. счета</w:t>
      </w:r>
      <w:r>
        <w:rPr>
          <w:sz w:val="28"/>
          <w:szCs w:val="28"/>
        </w:rPr>
        <w:t>- 155 932,27 в т.ч.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Свет 7 667,51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Лифт 20 010,68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Вывоз ТБО 8 492,04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Юридические услуги на сумму - 59 500,00</w:t>
      </w:r>
    </w:p>
    <w:p w:rsidR="00D55C9E" w:rsidRDefault="00D55C9E" w:rsidP="00D55C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Закупкп</w:t>
      </w:r>
      <w:proofErr w:type="spellEnd"/>
      <w:r>
        <w:rPr>
          <w:sz w:val="28"/>
          <w:szCs w:val="28"/>
        </w:rPr>
        <w:t xml:space="preserve"> ТМЦ 23 645,23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 xml:space="preserve">ООО </w:t>
      </w:r>
      <w:proofErr w:type="spellStart"/>
      <w:r>
        <w:rPr>
          <w:sz w:val="28"/>
          <w:szCs w:val="28"/>
        </w:rPr>
        <w:t>Альматекс</w:t>
      </w:r>
      <w:proofErr w:type="spellEnd"/>
      <w:r>
        <w:rPr>
          <w:sz w:val="28"/>
          <w:szCs w:val="28"/>
        </w:rPr>
        <w:t xml:space="preserve"> 30 000,00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За техническое обслуживание газа 6 116,81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ОАО СК РОСНО 500,00</w:t>
      </w:r>
    </w:p>
    <w:p w:rsidR="00D55C9E" w:rsidRDefault="00D55C9E" w:rsidP="00D55C9E">
      <w:pPr>
        <w:rPr>
          <w:sz w:val="28"/>
          <w:szCs w:val="28"/>
        </w:rPr>
      </w:pP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 xml:space="preserve">Поставщикам коммунальных услуг со счета МИВЦ было оплачено 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Услуги МИВЦ за авт. учет квит, услуги Сбербанка -221 820,57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Оплата за свет за МОП - 18 017,11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Оплата за техническое обслуживание лифтов - 40 021,36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 xml:space="preserve">Аварийное обслуживание 20 032,68 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Перечислен</w:t>
      </w:r>
      <w:proofErr w:type="gramStart"/>
      <w:r>
        <w:rPr>
          <w:sz w:val="28"/>
          <w:szCs w:val="28"/>
        </w:rPr>
        <w:t>о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>»</w:t>
      </w:r>
    </w:p>
    <w:p w:rsidR="00D55C9E" w:rsidRDefault="00D55C9E" w:rsidP="00D55C9E">
      <w:pPr>
        <w:rPr>
          <w:sz w:val="28"/>
          <w:szCs w:val="28"/>
        </w:rPr>
      </w:pPr>
    </w:p>
    <w:p w:rsidR="00D55C9E" w:rsidRDefault="00D55C9E" w:rsidP="00D55C9E">
      <w:pPr>
        <w:rPr>
          <w:i/>
          <w:sz w:val="28"/>
          <w:szCs w:val="28"/>
        </w:rPr>
      </w:pPr>
      <w:r w:rsidRPr="00F74AED">
        <w:rPr>
          <w:i/>
          <w:sz w:val="28"/>
          <w:szCs w:val="28"/>
        </w:rPr>
        <w:t xml:space="preserve">Всего поступило в кассу </w:t>
      </w:r>
      <w:r>
        <w:rPr>
          <w:i/>
          <w:sz w:val="28"/>
          <w:szCs w:val="28"/>
        </w:rPr>
        <w:t xml:space="preserve">ТСЖ </w:t>
      </w:r>
      <w:r w:rsidRPr="00F74AED">
        <w:rPr>
          <w:i/>
          <w:sz w:val="28"/>
          <w:szCs w:val="28"/>
        </w:rPr>
        <w:t>с расчетного счета</w:t>
      </w:r>
      <w:r>
        <w:rPr>
          <w:i/>
          <w:sz w:val="28"/>
          <w:szCs w:val="28"/>
        </w:rPr>
        <w:t xml:space="preserve"> в банке,83 231,49 </w:t>
      </w:r>
      <w:proofErr w:type="gramStart"/>
      <w:r>
        <w:rPr>
          <w:i/>
          <w:sz w:val="28"/>
          <w:szCs w:val="28"/>
        </w:rPr>
        <w:t>на</w:t>
      </w:r>
      <w:proofErr w:type="gramEnd"/>
      <w:r>
        <w:rPr>
          <w:i/>
          <w:sz w:val="28"/>
          <w:szCs w:val="28"/>
        </w:rPr>
        <w:t xml:space="preserve"> </w:t>
      </w:r>
    </w:p>
    <w:p w:rsidR="00D55C9E" w:rsidRDefault="00D55C9E" w:rsidP="00D55C9E">
      <w:pPr>
        <w:rPr>
          <w:sz w:val="28"/>
          <w:szCs w:val="28"/>
        </w:rPr>
      </w:pPr>
      <w:r>
        <w:rPr>
          <w:i/>
          <w:sz w:val="28"/>
          <w:szCs w:val="28"/>
        </w:rPr>
        <w:t>заработную плату</w:t>
      </w:r>
      <w:r>
        <w:rPr>
          <w:sz w:val="28"/>
          <w:szCs w:val="28"/>
        </w:rPr>
        <w:t xml:space="preserve"> постоянному составу -69 946,00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выдано под авансовый отчет на закупку ТМЦ 13 285,49</w:t>
      </w:r>
    </w:p>
    <w:p w:rsidR="00D55C9E" w:rsidRDefault="00D55C9E" w:rsidP="00D55C9E">
      <w:pPr>
        <w:rPr>
          <w:sz w:val="28"/>
          <w:szCs w:val="28"/>
        </w:rPr>
      </w:pPr>
    </w:p>
    <w:p w:rsidR="00D55C9E" w:rsidRDefault="00D55C9E" w:rsidP="00D55C9E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Был произведен </w:t>
      </w:r>
      <w:r>
        <w:rPr>
          <w:sz w:val="28"/>
          <w:szCs w:val="28"/>
        </w:rPr>
        <w:t>возврат по аванс отчету за 2009г. 5388,00</w:t>
      </w:r>
    </w:p>
    <w:p w:rsidR="00D55C9E" w:rsidRDefault="00D55C9E" w:rsidP="00D55C9E">
      <w:pPr>
        <w:rPr>
          <w:sz w:val="28"/>
          <w:szCs w:val="28"/>
        </w:rPr>
      </w:pP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Также с расчетного счета были оплачены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Государственная пошлина - 5826,26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подоходный налог с заработной платы -10642,00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 xml:space="preserve"> налог по </w:t>
      </w:r>
      <w:proofErr w:type="spellStart"/>
      <w:r>
        <w:rPr>
          <w:sz w:val="28"/>
          <w:szCs w:val="28"/>
        </w:rPr>
        <w:t>упрощ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истеме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налогооблажения</w:t>
      </w:r>
      <w:proofErr w:type="spellEnd"/>
      <w:r>
        <w:rPr>
          <w:sz w:val="28"/>
          <w:szCs w:val="28"/>
        </w:rPr>
        <w:t xml:space="preserve"> в сумме 16 616,00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Страховые взносы в пенсионный фонд -11 631,00</w:t>
      </w:r>
    </w:p>
    <w:p w:rsidR="00D55C9E" w:rsidRDefault="00D55C9E" w:rsidP="00D55C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Обязат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срахование</w:t>
      </w:r>
      <w:proofErr w:type="spellEnd"/>
      <w:r>
        <w:rPr>
          <w:sz w:val="28"/>
          <w:szCs w:val="28"/>
        </w:rPr>
        <w:t xml:space="preserve"> от </w:t>
      </w:r>
      <w:proofErr w:type="spellStart"/>
      <w:r>
        <w:rPr>
          <w:sz w:val="28"/>
          <w:szCs w:val="28"/>
        </w:rPr>
        <w:t>несч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лучаев</w:t>
      </w:r>
      <w:proofErr w:type="spellEnd"/>
      <w:r>
        <w:rPr>
          <w:sz w:val="28"/>
          <w:szCs w:val="28"/>
        </w:rPr>
        <w:t xml:space="preserve"> 0,2% - 161,97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Заработная плата на сберкнижку 1665,00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 xml:space="preserve">Остаток на счете в МИВЦ на 31.12.2010г. 10 355,96 </w:t>
      </w:r>
    </w:p>
    <w:p w:rsidR="00D55C9E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 xml:space="preserve">Остаток на расчетном счете в банке на 31.12.2010г. 11 551,25 </w:t>
      </w:r>
    </w:p>
    <w:p w:rsidR="00D55C9E" w:rsidRDefault="00D55C9E" w:rsidP="00D55C9E">
      <w:pPr>
        <w:rPr>
          <w:sz w:val="28"/>
          <w:szCs w:val="28"/>
        </w:rPr>
      </w:pPr>
    </w:p>
    <w:p w:rsidR="00D55C9E" w:rsidRDefault="00D55C9E" w:rsidP="00D55C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ПредседательТСЖ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3» Чумичкина И.В.</w:t>
      </w:r>
    </w:p>
    <w:p w:rsidR="00D55C9E" w:rsidRDefault="00D55C9E" w:rsidP="00D55C9E">
      <w:pPr>
        <w:rPr>
          <w:sz w:val="28"/>
          <w:szCs w:val="28"/>
        </w:rPr>
      </w:pPr>
    </w:p>
    <w:p w:rsidR="00D55C9E" w:rsidRPr="00660F28" w:rsidRDefault="00D55C9E" w:rsidP="00D55C9E">
      <w:pPr>
        <w:rPr>
          <w:sz w:val="28"/>
          <w:szCs w:val="28"/>
        </w:rPr>
      </w:pPr>
      <w:r>
        <w:rPr>
          <w:sz w:val="28"/>
          <w:szCs w:val="28"/>
        </w:rPr>
        <w:t>Бухгалтер ТСЖ «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3» </w:t>
      </w:r>
      <w:proofErr w:type="spellStart"/>
      <w:r>
        <w:rPr>
          <w:sz w:val="28"/>
          <w:szCs w:val="28"/>
        </w:rPr>
        <w:t>Гунина</w:t>
      </w:r>
      <w:proofErr w:type="spellEnd"/>
      <w:r>
        <w:rPr>
          <w:sz w:val="28"/>
          <w:szCs w:val="28"/>
        </w:rPr>
        <w:t xml:space="preserve"> Т.В.</w:t>
      </w:r>
    </w:p>
    <w:p w:rsidR="00D55C9E" w:rsidRDefault="00D55C9E" w:rsidP="00D55C9E"/>
    <w:p w:rsidR="00EA6BC0" w:rsidRDefault="00EA6BC0"/>
    <w:sectPr w:rsidR="00EA6BC0" w:rsidSect="00EA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C9E"/>
    <w:rsid w:val="00D55C9E"/>
    <w:rsid w:val="00EA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>Администрация городского округа г. Воронеж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2012-03-04T10:04:00Z</dcterms:created>
  <dcterms:modified xsi:type="dcterms:W3CDTF">2012-03-04T10:05:00Z</dcterms:modified>
</cp:coreProperties>
</file>